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B4C" w:rsidRDefault="002E4B4C" w:rsidP="001B0EEA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4B4C" w:rsidRDefault="002E4B4C" w:rsidP="001B0EEA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4B4C" w:rsidRDefault="002E4B4C" w:rsidP="001B0EEA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1B0EEA" w:rsidRPr="00AB02A1" w:rsidRDefault="001B0EEA" w:rsidP="001B0EEA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02A1">
        <w:rPr>
          <w:rFonts w:ascii="Times New Roman" w:eastAsia="Times New Roman" w:hAnsi="Times New Roman" w:cs="Times New Roman"/>
          <w:sz w:val="28"/>
          <w:szCs w:val="28"/>
        </w:rPr>
        <w:t>На заседани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B02A1">
        <w:rPr>
          <w:rFonts w:ascii="Times New Roman" w:eastAsia="Times New Roman" w:hAnsi="Times New Roman" w:cs="Times New Roman"/>
          <w:sz w:val="28"/>
          <w:szCs w:val="28"/>
        </w:rPr>
        <w:t xml:space="preserve"> общественного совета для обсуждения вопросов в сфере управления муниципальными финансами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заочной форме </w:t>
      </w:r>
      <w:r w:rsidRPr="00AB02A1">
        <w:rPr>
          <w:rFonts w:ascii="Times New Roman" w:eastAsia="Times New Roman" w:hAnsi="Times New Roman" w:cs="Times New Roman"/>
          <w:sz w:val="28"/>
          <w:szCs w:val="28"/>
        </w:rPr>
        <w:t xml:space="preserve">(далее – общественный совет) </w:t>
      </w:r>
      <w:r>
        <w:rPr>
          <w:rFonts w:ascii="Times New Roman" w:eastAsia="Times New Roman" w:hAnsi="Times New Roman" w:cs="Times New Roman"/>
          <w:sz w:val="28"/>
          <w:szCs w:val="28"/>
        </w:rPr>
        <w:t>30</w:t>
      </w:r>
      <w:r w:rsidRPr="00AB02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Pr="00AB02A1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AB02A1">
        <w:rPr>
          <w:rFonts w:ascii="Times New Roman" w:eastAsia="Times New Roman" w:hAnsi="Times New Roman" w:cs="Times New Roman"/>
          <w:sz w:val="28"/>
          <w:szCs w:val="28"/>
        </w:rPr>
        <w:t xml:space="preserve"> года на обсуждение были вынесены:</w:t>
      </w:r>
    </w:p>
    <w:p w:rsidR="001B0EEA" w:rsidRPr="00AB02A1" w:rsidRDefault="001B0EEA" w:rsidP="001B0EE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02A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Основные характеристики проекта бюджета города Покачи на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годов; </w:t>
      </w:r>
    </w:p>
    <w:p w:rsidR="001B0EEA" w:rsidRPr="00AB02A1" w:rsidRDefault="001B0EEA" w:rsidP="001B0EE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Основные направления бюджетной, налоговой и долговой политики на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 годов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B0EEA" w:rsidRPr="00AB02A1" w:rsidRDefault="001B0EEA" w:rsidP="001B0EEA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Бюджетный прогноз на долгосрочный период до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1B0EEA" w:rsidRPr="00AB02A1" w:rsidRDefault="001B0EEA" w:rsidP="001B0EEA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Заседание проводилось в заочной форме в период с 30.10.2020 года по 02.11.2020 года.</w:t>
      </w:r>
    </w:p>
    <w:p w:rsidR="001B0EEA" w:rsidRPr="00AB02A1" w:rsidRDefault="001B0EEA" w:rsidP="001B0EEA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опросном голосовании участвовало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B02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члена общественного совета (в составе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- 6 </w:t>
      </w:r>
      <w:r w:rsidRPr="00AB02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членов общественного совета), заседание является правомочным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пункта</w:t>
      </w:r>
      <w:proofErr w:type="gramEnd"/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статьи 4 Положения об общественном совете для обсуждения в сфере управления муниципальными финансами, утвержденного постановлением администрации города Покачи №180 от 19.02.2018 присутствует не менее половины состава совета). </w:t>
      </w:r>
    </w:p>
    <w:p w:rsidR="001B0EEA" w:rsidRPr="00AB02A1" w:rsidRDefault="001B0EEA" w:rsidP="001B0EEA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Членам общественного совета для рассмотрения была </w:t>
      </w:r>
      <w:r w:rsidR="00903F1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направлена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Pr="00AB02A1">
        <w:rPr>
          <w:rFonts w:ascii="Times New Roman" w:hAnsi="Times New Roman" w:cs="Times New Roman"/>
          <w:sz w:val="28"/>
          <w:szCs w:val="28"/>
        </w:rPr>
        <w:t>б основных характеристиках проекта бюджета города Покачи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B02A1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годов, 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разъясн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ены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цели долгосрочного бюджетного планирования, основные задачи, основные подходы при формировании бюджетного прогноза на долгосрочный период до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член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общественного 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были ознакомлены 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подходами, используемыми при формировании проекта бюджета на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proofErr w:type="gramEnd"/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которые были обозначены в основных направления </w:t>
      </w:r>
      <w:r w:rsidRPr="00AB02A1">
        <w:rPr>
          <w:rFonts w:ascii="Times New Roman" w:hAnsi="Times New Roman" w:cs="Times New Roman"/>
          <w:sz w:val="28"/>
          <w:szCs w:val="28"/>
        </w:rPr>
        <w:t>бюджетной, налоговой и долговой политике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B02A1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годов.</w:t>
      </w:r>
      <w:proofErr w:type="gramEnd"/>
      <w:r w:rsidRPr="00AB02A1">
        <w:rPr>
          <w:rFonts w:ascii="Times New Roman" w:hAnsi="Times New Roman" w:cs="Times New Roman"/>
          <w:sz w:val="28"/>
          <w:szCs w:val="28"/>
        </w:rPr>
        <w:t xml:space="preserve"> Вся информация была </w:t>
      </w:r>
      <w:r w:rsidR="00903F1D">
        <w:rPr>
          <w:rFonts w:ascii="Times New Roman" w:hAnsi="Times New Roman" w:cs="Times New Roman"/>
          <w:sz w:val="28"/>
          <w:szCs w:val="28"/>
        </w:rPr>
        <w:t>направлена</w:t>
      </w:r>
      <w:r w:rsidRPr="00AB02A1">
        <w:rPr>
          <w:rFonts w:ascii="Times New Roman" w:hAnsi="Times New Roman" w:cs="Times New Roman"/>
          <w:sz w:val="28"/>
          <w:szCs w:val="28"/>
        </w:rPr>
        <w:t xml:space="preserve"> в форме презентации</w:t>
      </w:r>
      <w:r w:rsidR="00903F1D">
        <w:rPr>
          <w:rFonts w:ascii="Times New Roman" w:hAnsi="Times New Roman" w:cs="Times New Roman"/>
          <w:sz w:val="28"/>
          <w:szCs w:val="28"/>
        </w:rPr>
        <w:t xml:space="preserve"> и текстовых электронных документов</w:t>
      </w:r>
      <w:r w:rsidRPr="00AB02A1">
        <w:rPr>
          <w:rFonts w:ascii="Times New Roman" w:hAnsi="Times New Roman" w:cs="Times New Roman"/>
          <w:sz w:val="28"/>
          <w:szCs w:val="28"/>
        </w:rPr>
        <w:t>.</w:t>
      </w:r>
    </w:p>
    <w:p w:rsidR="001B0EEA" w:rsidRPr="00AB02A1" w:rsidRDefault="001B0EEA" w:rsidP="001B0E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итогам рассмотрения вопросов </w:t>
      </w:r>
      <w:r w:rsidRPr="00AB02A1">
        <w:rPr>
          <w:rFonts w:ascii="Times New Roman" w:eastAsia="Times New Roman" w:hAnsi="Times New Roman" w:cs="Times New Roman"/>
          <w:sz w:val="28"/>
          <w:szCs w:val="28"/>
        </w:rPr>
        <w:t>общественным советом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приняты решения:</w:t>
      </w:r>
    </w:p>
    <w:p w:rsidR="001B0EEA" w:rsidRPr="00AB02A1" w:rsidRDefault="001B0EEA" w:rsidP="001B0EEA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02A1">
        <w:rPr>
          <w:rFonts w:ascii="Times New Roman" w:hAnsi="Times New Roman" w:cs="Times New Roman"/>
          <w:sz w:val="28"/>
          <w:szCs w:val="28"/>
        </w:rPr>
        <w:tab/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Одобрить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информацию об 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AB02A1">
        <w:rPr>
          <w:rFonts w:ascii="Times New Roman" w:hAnsi="Times New Roman" w:cs="Times New Roman"/>
          <w:sz w:val="28"/>
          <w:szCs w:val="28"/>
        </w:rPr>
        <w:t>сновны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B02A1">
        <w:rPr>
          <w:rFonts w:ascii="Times New Roman" w:hAnsi="Times New Roman" w:cs="Times New Roman"/>
          <w:sz w:val="28"/>
          <w:szCs w:val="28"/>
        </w:rPr>
        <w:t xml:space="preserve"> характеристик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AB02A1">
        <w:rPr>
          <w:rFonts w:ascii="Times New Roman" w:hAnsi="Times New Roman" w:cs="Times New Roman"/>
          <w:sz w:val="28"/>
          <w:szCs w:val="28"/>
        </w:rPr>
        <w:t xml:space="preserve"> проекта бюджета города Покачи на 20</w:t>
      </w:r>
      <w:r>
        <w:rPr>
          <w:rFonts w:ascii="Times New Roman" w:hAnsi="Times New Roman" w:cs="Times New Roman"/>
          <w:sz w:val="28"/>
          <w:szCs w:val="28"/>
        </w:rPr>
        <w:t>21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B02A1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1B0EEA" w:rsidRPr="00AB02A1" w:rsidRDefault="001B0EEA" w:rsidP="001B0EEA">
      <w:pPr>
        <w:tabs>
          <w:tab w:val="left" w:pos="709"/>
        </w:tabs>
        <w:autoSpaceDE w:val="0"/>
        <w:autoSpaceDN w:val="0"/>
        <w:adjustRightInd w:val="0"/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Одобрить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информацию об 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AB02A1">
        <w:rPr>
          <w:rFonts w:ascii="Times New Roman" w:hAnsi="Times New Roman" w:cs="Times New Roman"/>
          <w:sz w:val="28"/>
          <w:szCs w:val="28"/>
        </w:rPr>
        <w:t>сновны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B02A1">
        <w:rPr>
          <w:rFonts w:ascii="Times New Roman" w:hAnsi="Times New Roman" w:cs="Times New Roman"/>
          <w:sz w:val="28"/>
          <w:szCs w:val="28"/>
        </w:rPr>
        <w:t xml:space="preserve"> направления</w:t>
      </w:r>
      <w:r w:rsidR="00855E3F">
        <w:rPr>
          <w:rFonts w:ascii="Times New Roman" w:hAnsi="Times New Roman" w:cs="Times New Roman"/>
          <w:sz w:val="28"/>
          <w:szCs w:val="28"/>
        </w:rPr>
        <w:t>х</w:t>
      </w:r>
      <w:r w:rsidRPr="00AB02A1">
        <w:rPr>
          <w:rFonts w:ascii="Times New Roman" w:hAnsi="Times New Roman" w:cs="Times New Roman"/>
          <w:sz w:val="28"/>
          <w:szCs w:val="28"/>
        </w:rPr>
        <w:t xml:space="preserve"> бюджетной, налоговой и долговой политики на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855E3F">
        <w:rPr>
          <w:rFonts w:ascii="Times New Roman" w:hAnsi="Times New Roman" w:cs="Times New Roman"/>
          <w:sz w:val="28"/>
          <w:szCs w:val="28"/>
        </w:rPr>
        <w:t>1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855E3F">
        <w:rPr>
          <w:rFonts w:ascii="Times New Roman" w:hAnsi="Times New Roman" w:cs="Times New Roman"/>
          <w:sz w:val="28"/>
          <w:szCs w:val="28"/>
        </w:rPr>
        <w:t>2</w:t>
      </w:r>
      <w:r w:rsidRPr="00AB02A1">
        <w:rPr>
          <w:rFonts w:ascii="Times New Roman" w:hAnsi="Times New Roman" w:cs="Times New Roman"/>
          <w:sz w:val="28"/>
          <w:szCs w:val="28"/>
        </w:rPr>
        <w:t xml:space="preserve"> и 202</w:t>
      </w:r>
      <w:r w:rsidR="00855E3F">
        <w:rPr>
          <w:rFonts w:ascii="Times New Roman" w:hAnsi="Times New Roman" w:cs="Times New Roman"/>
          <w:sz w:val="28"/>
          <w:szCs w:val="28"/>
        </w:rPr>
        <w:t>3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1B0EEA" w:rsidRPr="00AB02A1" w:rsidRDefault="001B0EEA" w:rsidP="001B0EEA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02A1">
        <w:rPr>
          <w:rFonts w:ascii="Times New Roman" w:hAnsi="Times New Roman" w:cs="Times New Roman"/>
          <w:sz w:val="28"/>
          <w:szCs w:val="28"/>
        </w:rPr>
        <w:tab/>
        <w:t xml:space="preserve">3. </w:t>
      </w:r>
      <w:r w:rsidR="00855E3F">
        <w:rPr>
          <w:rFonts w:ascii="Times New Roman" w:hAnsi="Times New Roman" w:cs="Times New Roman"/>
          <w:sz w:val="28"/>
          <w:szCs w:val="28"/>
        </w:rPr>
        <w:t xml:space="preserve">Одобрить </w:t>
      </w:r>
      <w:r w:rsidRPr="00AB02A1">
        <w:rPr>
          <w:rFonts w:ascii="Times New Roman" w:eastAsia="Times New Roman" w:hAnsi="Times New Roman" w:cs="Times New Roman"/>
          <w:sz w:val="28"/>
          <w:szCs w:val="28"/>
          <w:lang w:eastAsia="ru-RU"/>
        </w:rPr>
        <w:t>бю</w:t>
      </w:r>
      <w:r w:rsidRPr="00AB02A1">
        <w:rPr>
          <w:rFonts w:ascii="Times New Roman" w:hAnsi="Times New Roman" w:cs="Times New Roman"/>
          <w:sz w:val="28"/>
          <w:szCs w:val="28"/>
        </w:rPr>
        <w:t>джетный прогноз на долгосрочный период до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AB02A1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855E3F" w:rsidRPr="0091708E" w:rsidRDefault="00855E3F" w:rsidP="00855E3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предоставленной информации комитет финансов  предлагает в проект решения Совета внести решение «Принять к сведению».</w:t>
      </w:r>
    </w:p>
    <w:p w:rsidR="001B0EEA" w:rsidRPr="00926C2F" w:rsidRDefault="001B0EEA" w:rsidP="001B0EEA">
      <w:pPr>
        <w:tabs>
          <w:tab w:val="left" w:pos="709"/>
        </w:tabs>
        <w:autoSpaceDE w:val="0"/>
        <w:autoSpaceDN w:val="0"/>
        <w:adjustRightInd w:val="0"/>
        <w:spacing w:after="0" w:line="240" w:lineRule="atLeast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B0EEA" w:rsidRDefault="001B0EEA" w:rsidP="00855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114E8" w:rsidRPr="001953A7" w:rsidRDefault="003D5053" w:rsidP="003D505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5744A4" w:rsidRPr="001953A7" w:rsidRDefault="005744A4" w:rsidP="003D5053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5744A4" w:rsidRPr="001953A7" w:rsidSect="003D5053">
      <w:pgSz w:w="11906" w:h="16838"/>
      <w:pgMar w:top="284" w:right="567" w:bottom="1134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60A0" w:rsidRDefault="00A160A0" w:rsidP="00617B40">
      <w:pPr>
        <w:spacing w:after="0" w:line="240" w:lineRule="auto"/>
      </w:pPr>
      <w:r>
        <w:separator/>
      </w:r>
    </w:p>
  </w:endnote>
  <w:endnote w:type="continuationSeparator" w:id="0">
    <w:p w:rsidR="00A160A0" w:rsidRDefault="00A160A0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60A0" w:rsidRDefault="00A160A0" w:rsidP="00617B40">
      <w:pPr>
        <w:spacing w:after="0" w:line="240" w:lineRule="auto"/>
      </w:pPr>
      <w:r>
        <w:separator/>
      </w:r>
    </w:p>
  </w:footnote>
  <w:footnote w:type="continuationSeparator" w:id="0">
    <w:p w:rsidR="00A160A0" w:rsidRDefault="00A160A0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12153"/>
    <w:rsid w:val="00017576"/>
    <w:rsid w:val="00035F4E"/>
    <w:rsid w:val="000441CD"/>
    <w:rsid w:val="000553F6"/>
    <w:rsid w:val="0009485B"/>
    <w:rsid w:val="00094C89"/>
    <w:rsid w:val="000A20DE"/>
    <w:rsid w:val="000B30E4"/>
    <w:rsid w:val="000B4C48"/>
    <w:rsid w:val="000B6BD3"/>
    <w:rsid w:val="000E2AD9"/>
    <w:rsid w:val="000F242D"/>
    <w:rsid w:val="0011265F"/>
    <w:rsid w:val="00113D3B"/>
    <w:rsid w:val="00150967"/>
    <w:rsid w:val="00162484"/>
    <w:rsid w:val="00167936"/>
    <w:rsid w:val="00182B80"/>
    <w:rsid w:val="001835E1"/>
    <w:rsid w:val="001847D2"/>
    <w:rsid w:val="0018600B"/>
    <w:rsid w:val="00186A59"/>
    <w:rsid w:val="001953A7"/>
    <w:rsid w:val="001B0EEA"/>
    <w:rsid w:val="001C5C3F"/>
    <w:rsid w:val="00225C7D"/>
    <w:rsid w:val="002300FD"/>
    <w:rsid w:val="00234040"/>
    <w:rsid w:val="00240777"/>
    <w:rsid w:val="002529F0"/>
    <w:rsid w:val="00261D49"/>
    <w:rsid w:val="002979DF"/>
    <w:rsid w:val="002A3A07"/>
    <w:rsid w:val="002A75A0"/>
    <w:rsid w:val="002D0994"/>
    <w:rsid w:val="002E2F93"/>
    <w:rsid w:val="002E4B4C"/>
    <w:rsid w:val="00301280"/>
    <w:rsid w:val="00343BF0"/>
    <w:rsid w:val="00343FF5"/>
    <w:rsid w:val="00345008"/>
    <w:rsid w:val="003624D8"/>
    <w:rsid w:val="00374EDC"/>
    <w:rsid w:val="00393DAD"/>
    <w:rsid w:val="00397EFC"/>
    <w:rsid w:val="003D5053"/>
    <w:rsid w:val="003F2416"/>
    <w:rsid w:val="003F3603"/>
    <w:rsid w:val="00404BE7"/>
    <w:rsid w:val="0041502B"/>
    <w:rsid w:val="00417101"/>
    <w:rsid w:val="00422070"/>
    <w:rsid w:val="00431272"/>
    <w:rsid w:val="004333EE"/>
    <w:rsid w:val="0044500A"/>
    <w:rsid w:val="00465A44"/>
    <w:rsid w:val="00465FC6"/>
    <w:rsid w:val="00470EC6"/>
    <w:rsid w:val="004B28BF"/>
    <w:rsid w:val="004C069C"/>
    <w:rsid w:val="004C7125"/>
    <w:rsid w:val="004F72DA"/>
    <w:rsid w:val="004F7CDE"/>
    <w:rsid w:val="00500D00"/>
    <w:rsid w:val="00532CA8"/>
    <w:rsid w:val="005439BD"/>
    <w:rsid w:val="005503D5"/>
    <w:rsid w:val="0056694C"/>
    <w:rsid w:val="00572453"/>
    <w:rsid w:val="005744A4"/>
    <w:rsid w:val="005A66B0"/>
    <w:rsid w:val="005B2935"/>
    <w:rsid w:val="005B7083"/>
    <w:rsid w:val="005C2BEC"/>
    <w:rsid w:val="005F0864"/>
    <w:rsid w:val="005F6433"/>
    <w:rsid w:val="00617B40"/>
    <w:rsid w:val="0062166C"/>
    <w:rsid w:val="00623C81"/>
    <w:rsid w:val="00624276"/>
    <w:rsid w:val="00626321"/>
    <w:rsid w:val="00636F28"/>
    <w:rsid w:val="00655734"/>
    <w:rsid w:val="006615CF"/>
    <w:rsid w:val="0067201C"/>
    <w:rsid w:val="006722F9"/>
    <w:rsid w:val="006747E1"/>
    <w:rsid w:val="00681141"/>
    <w:rsid w:val="006A5B30"/>
    <w:rsid w:val="006B1282"/>
    <w:rsid w:val="006C37AF"/>
    <w:rsid w:val="006C77B8"/>
    <w:rsid w:val="006D18AE"/>
    <w:rsid w:val="006D495B"/>
    <w:rsid w:val="00722595"/>
    <w:rsid w:val="007343BF"/>
    <w:rsid w:val="00734FAC"/>
    <w:rsid w:val="007452C1"/>
    <w:rsid w:val="0077481C"/>
    <w:rsid w:val="007A0722"/>
    <w:rsid w:val="007C5828"/>
    <w:rsid w:val="007C59EC"/>
    <w:rsid w:val="007D67D1"/>
    <w:rsid w:val="00805A4C"/>
    <w:rsid w:val="00822F9D"/>
    <w:rsid w:val="00824D27"/>
    <w:rsid w:val="00827A88"/>
    <w:rsid w:val="008459BB"/>
    <w:rsid w:val="00855E3F"/>
    <w:rsid w:val="00876F14"/>
    <w:rsid w:val="00886731"/>
    <w:rsid w:val="00887852"/>
    <w:rsid w:val="00897CB6"/>
    <w:rsid w:val="008A76F2"/>
    <w:rsid w:val="008C2ACB"/>
    <w:rsid w:val="008D6252"/>
    <w:rsid w:val="008E04B5"/>
    <w:rsid w:val="008E4601"/>
    <w:rsid w:val="00903CF1"/>
    <w:rsid w:val="00903F1D"/>
    <w:rsid w:val="00922667"/>
    <w:rsid w:val="00927695"/>
    <w:rsid w:val="00933810"/>
    <w:rsid w:val="00947315"/>
    <w:rsid w:val="0096338B"/>
    <w:rsid w:val="009917B5"/>
    <w:rsid w:val="009A231B"/>
    <w:rsid w:val="009C0855"/>
    <w:rsid w:val="009C1751"/>
    <w:rsid w:val="009C71C6"/>
    <w:rsid w:val="009F6EC2"/>
    <w:rsid w:val="00A02374"/>
    <w:rsid w:val="00A14960"/>
    <w:rsid w:val="00A160A0"/>
    <w:rsid w:val="00A33D50"/>
    <w:rsid w:val="00A54595"/>
    <w:rsid w:val="00A62EFC"/>
    <w:rsid w:val="00AB39C5"/>
    <w:rsid w:val="00AC16A7"/>
    <w:rsid w:val="00AC194A"/>
    <w:rsid w:val="00AD697A"/>
    <w:rsid w:val="00B17E67"/>
    <w:rsid w:val="00B2079F"/>
    <w:rsid w:val="00B2259C"/>
    <w:rsid w:val="00B230DD"/>
    <w:rsid w:val="00B30F52"/>
    <w:rsid w:val="00B42F04"/>
    <w:rsid w:val="00B45F61"/>
    <w:rsid w:val="00B53A62"/>
    <w:rsid w:val="00B626AF"/>
    <w:rsid w:val="00B76CD1"/>
    <w:rsid w:val="00B77738"/>
    <w:rsid w:val="00B81A2D"/>
    <w:rsid w:val="00BB611F"/>
    <w:rsid w:val="00BB6639"/>
    <w:rsid w:val="00BB7A4E"/>
    <w:rsid w:val="00BD6CF8"/>
    <w:rsid w:val="00BE2AF4"/>
    <w:rsid w:val="00BF262A"/>
    <w:rsid w:val="00C002B4"/>
    <w:rsid w:val="00C16253"/>
    <w:rsid w:val="00C21D1F"/>
    <w:rsid w:val="00C239F1"/>
    <w:rsid w:val="00C36F0C"/>
    <w:rsid w:val="00C36F5A"/>
    <w:rsid w:val="00C434FF"/>
    <w:rsid w:val="00C51F70"/>
    <w:rsid w:val="00C7412C"/>
    <w:rsid w:val="00C80518"/>
    <w:rsid w:val="00C976A7"/>
    <w:rsid w:val="00CA7141"/>
    <w:rsid w:val="00CB14CF"/>
    <w:rsid w:val="00CC0DAA"/>
    <w:rsid w:val="00CC7C2A"/>
    <w:rsid w:val="00CD1CE1"/>
    <w:rsid w:val="00CF3794"/>
    <w:rsid w:val="00CF44D0"/>
    <w:rsid w:val="00CF744D"/>
    <w:rsid w:val="00D007DF"/>
    <w:rsid w:val="00D155CC"/>
    <w:rsid w:val="00D20948"/>
    <w:rsid w:val="00D213D8"/>
    <w:rsid w:val="00D26095"/>
    <w:rsid w:val="00D4701F"/>
    <w:rsid w:val="00D53054"/>
    <w:rsid w:val="00D64FB3"/>
    <w:rsid w:val="00D8061E"/>
    <w:rsid w:val="00D85DC4"/>
    <w:rsid w:val="00DB032D"/>
    <w:rsid w:val="00DD2C60"/>
    <w:rsid w:val="00DD61A7"/>
    <w:rsid w:val="00DE12FA"/>
    <w:rsid w:val="00E020E1"/>
    <w:rsid w:val="00E024DC"/>
    <w:rsid w:val="00E05238"/>
    <w:rsid w:val="00E05262"/>
    <w:rsid w:val="00E26486"/>
    <w:rsid w:val="00E516F7"/>
    <w:rsid w:val="00E61CB8"/>
    <w:rsid w:val="00E624C3"/>
    <w:rsid w:val="00ED01A2"/>
    <w:rsid w:val="00ED123C"/>
    <w:rsid w:val="00ED4867"/>
    <w:rsid w:val="00EF214F"/>
    <w:rsid w:val="00EF644A"/>
    <w:rsid w:val="00F114E8"/>
    <w:rsid w:val="00F155DA"/>
    <w:rsid w:val="00F262C9"/>
    <w:rsid w:val="00F449DF"/>
    <w:rsid w:val="00F55E37"/>
    <w:rsid w:val="00F5710B"/>
    <w:rsid w:val="00F765C7"/>
    <w:rsid w:val="00F9630D"/>
    <w:rsid w:val="00FA4CF5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C434F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C434F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1717EF-BF69-498F-BE7D-4A300B719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2020-12-08T03:35:00Z</dcterms:created>
  <dcterms:modified xsi:type="dcterms:W3CDTF">2020-12-17T10:26:00Z</dcterms:modified>
</cp:coreProperties>
</file>